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00" w:lineRule="auto"/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00" w:lineRule="auto"/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00" w:lineRule="auto"/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00" w:lineRule="auto"/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00" w:lineRule="auto"/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9" w:line="240" w:lineRule="auto"/>
        <w:ind w:left="14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7" w:line="276" w:lineRule="auto"/>
        <w:ind w:left="142" w:right="-6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/>
        <w:pict>
          <v:shape id="_x0000_s1026" style="position:absolute;left:0;text-align:left;margin-left:73.5pt;margin-top:73.5pt;width:69pt;height:1in;z-index:-251658752;mso-position-horizontal-relative:page;mso-position-vertical-relative:page;mso-position-horizontal:absolute;mso-position-vertical:absolute;" type="#_x0000_t75">
            <v:imagedata r:id="rId1" o:title=""/>
            <w10:wrap/>
          </v:shape>
        </w:pic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Walter and Gladys Hill Public School</w:t>
      </w:r>
    </w:p>
    <w:p w:rsidR="00000000" w:rsidDel="00000000" w:rsidP="00000000" w:rsidRDefault="00000000" w:rsidRPr="00000000" w14:paraId="00000009">
      <w:pPr>
        <w:spacing w:before="27" w:line="276" w:lineRule="auto"/>
        <w:ind w:left="1582" w:right="-60" w:firstLine="578.0000000000001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 School Council Meeting Agenda</w:t>
      </w:r>
    </w:p>
    <w:p w:rsidR="00000000" w:rsidDel="00000000" w:rsidP="00000000" w:rsidRDefault="00000000" w:rsidRPr="00000000" w14:paraId="0000000A">
      <w:pPr>
        <w:spacing w:before="27" w:line="276" w:lineRule="auto"/>
        <w:ind w:right="-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                                 Online and in Person @ 6:00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950"/>
        </w:tabs>
        <w:spacing w:before="1" w:line="280" w:lineRule="auto"/>
        <w:ind w:right="183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                               November 12,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00" w:lineRule="auto"/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6" w:line="200" w:lineRule="auto"/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7" w:lineRule="auto"/>
        <w:ind w:left="142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Executive members: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3" w:line="240" w:lineRule="auto"/>
        <w:ind w:left="14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2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Chair: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Janet Pardy</w:t>
      </w:r>
    </w:p>
    <w:p w:rsidR="00000000" w:rsidDel="00000000" w:rsidP="00000000" w:rsidRDefault="00000000" w:rsidRPr="00000000" w14:paraId="00000011">
      <w:pPr>
        <w:spacing w:before="29" w:lineRule="auto"/>
        <w:ind w:left="142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Vice Chair: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Kate Buczulak</w:t>
      </w:r>
    </w:p>
    <w:p w:rsidR="00000000" w:rsidDel="00000000" w:rsidP="00000000" w:rsidRDefault="00000000" w:rsidRPr="00000000" w14:paraId="00000012">
      <w:pPr>
        <w:spacing w:before="29" w:lineRule="auto"/>
        <w:ind w:left="142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Secretary: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Amy Hrovat</w:t>
      </w:r>
    </w:p>
    <w:p w:rsidR="00000000" w:rsidDel="00000000" w:rsidP="00000000" w:rsidRDefault="00000000" w:rsidRPr="00000000" w14:paraId="00000013">
      <w:pPr>
        <w:spacing w:before="29" w:lineRule="auto"/>
        <w:ind w:left="142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Parent Council Advisor: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Jihan Jones</w:t>
      </w:r>
    </w:p>
    <w:p w:rsidR="00000000" w:rsidDel="00000000" w:rsidP="00000000" w:rsidRDefault="00000000" w:rsidRPr="00000000" w14:paraId="00000014">
      <w:pPr>
        <w:spacing w:before="29" w:line="276" w:lineRule="auto"/>
        <w:ind w:left="142" w:right="264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Directors at large: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Marie McKay, Swapnil Sharma, Chauntelle McCallum</w:t>
      </w:r>
    </w:p>
    <w:p w:rsidR="00000000" w:rsidDel="00000000" w:rsidP="00000000" w:rsidRDefault="00000000" w:rsidRPr="00000000" w14:paraId="00000015">
      <w:pPr>
        <w:spacing w:line="200" w:lineRule="auto"/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7" w:line="220" w:lineRule="auto"/>
        <w:ind w:left="142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left"/>
        <w:tblInd w:w="109.0" w:type="dxa"/>
        <w:tblLayout w:type="fixed"/>
        <w:tblLook w:val="0000"/>
      </w:tblPr>
      <w:tblGrid>
        <w:gridCol w:w="874"/>
        <w:gridCol w:w="5244"/>
        <w:gridCol w:w="2552"/>
        <w:tblGridChange w:id="0">
          <w:tblGrid>
            <w:gridCol w:w="874"/>
            <w:gridCol w:w="5244"/>
            <w:gridCol w:w="2552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before="62" w:lineRule="auto"/>
              <w:ind w:left="96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before="62" w:lineRule="auto"/>
              <w:ind w:left="1996" w:right="2016" w:firstLine="0"/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Matter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before="62" w:lineRule="auto"/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Speaker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before="67" w:lineRule="auto"/>
              <w:ind w:left="244" w:right="259" w:firstLine="0"/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before="67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Call meeting to Order/Introductions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before="67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Janet Pardy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before="73" w:lineRule="auto"/>
              <w:ind w:left="244" w:right="259" w:firstLine="0"/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before="73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Review Agenda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before="73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Janet Pardy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before="58" w:lineRule="auto"/>
              <w:ind w:left="244" w:right="259" w:firstLine="0"/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Approve October 2024 meeting minutes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Janet Pardy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before="58" w:lineRule="auto"/>
              <w:ind w:left="244" w:right="259" w:firstLine="0"/>
              <w:jc w:val="center"/>
              <w:rPr>
                <w:rFonts w:ascii="Arial" w:cs="Arial" w:eastAsia="Arial" w:hAnsi="Arial"/>
                <w:b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Principal Report</w:t>
            </w:r>
          </w:p>
          <w:p w:rsidR="00000000" w:rsidDel="00000000" w:rsidP="00000000" w:rsidRDefault="00000000" w:rsidRPr="00000000" w14:paraId="00000025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Movie night was a success</w:t>
            </w:r>
          </w:p>
          <w:p w:rsidR="00000000" w:rsidDel="00000000" w:rsidP="00000000" w:rsidRDefault="00000000" w:rsidRPr="00000000" w14:paraId="00000026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Newsletter leaders taking initiative</w:t>
            </w:r>
          </w:p>
          <w:p w:rsidR="00000000" w:rsidDel="00000000" w:rsidP="00000000" w:rsidRDefault="00000000" w:rsidRPr="00000000" w14:paraId="00000027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WITS program for positive community police involvement</w:t>
            </w:r>
          </w:p>
          <w:p w:rsidR="00000000" w:rsidDel="00000000" w:rsidP="00000000" w:rsidRDefault="00000000" w:rsidRPr="00000000" w14:paraId="00000028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AERR- embargoed at this time by Gov. still using to inform school plan, to be shared soon</w:t>
            </w:r>
          </w:p>
          <w:p w:rsidR="00000000" w:rsidDel="00000000" w:rsidP="00000000" w:rsidRDefault="00000000" w:rsidRPr="00000000" w14:paraId="00000029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Our School Survey Results have been returned - focus on gr 4 &amp; 5 boys and increasing sense of belonging, SOS to present a series on friendships.</w:t>
            </w:r>
          </w:p>
          <w:p w:rsidR="00000000" w:rsidDel="00000000" w:rsidP="00000000" w:rsidRDefault="00000000" w:rsidRPr="00000000" w14:paraId="0000002A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PTIs and Book fair are next week, book fair DAY might change if job action occurs.</w:t>
            </w:r>
          </w:p>
          <w:p w:rsidR="00000000" w:rsidDel="00000000" w:rsidP="00000000" w:rsidRDefault="00000000" w:rsidRPr="00000000" w14:paraId="0000002B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Strike action - will impact students due to safety issues. Affected families have been informed.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Mr. Thomas Andrews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before="58" w:lineRule="auto"/>
              <w:ind w:left="244" w:right="259" w:firstLine="0"/>
              <w:jc w:val="center"/>
              <w:rPr>
                <w:rFonts w:ascii="Arial" w:cs="Arial" w:eastAsia="Arial" w:hAnsi="Arial"/>
                <w:b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before="58" w:lineRule="auto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 Cell Phone survey results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before="58" w:lineRule="auto"/>
              <w:ind w:left="720" w:hanging="360"/>
              <w:rPr>
                <w:rFonts w:ascii="Arial" w:cs="Arial" w:eastAsia="Arial" w:hAnsi="Arial"/>
                <w:sz w:val="25"/>
                <w:szCs w:val="25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some worried about impact on mental health.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Janet Pardy</w:t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before="58" w:lineRule="auto"/>
              <w:ind w:left="244" w:right="259" w:firstLine="0"/>
              <w:jc w:val="center"/>
              <w:rPr>
                <w:rFonts w:ascii="Arial" w:cs="Arial" w:eastAsia="Arial" w:hAnsi="Arial"/>
                <w:b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ASCA Learning opportunity – School Council Purpose November 26 @ 7pm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spacing w:before="58" w:lineRule="auto"/>
              <w:ind w:left="720" w:hanging="360"/>
              <w:rPr>
                <w:rFonts w:ascii="Arial" w:cs="Arial" w:eastAsia="Arial" w:hAnsi="Arial"/>
                <w:sz w:val="25"/>
                <w:szCs w:val="25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will be sent to all members.</w:t>
            </w:r>
          </w:p>
          <w:p w:rsidR="00000000" w:rsidDel="00000000" w:rsidP="00000000" w:rsidRDefault="00000000" w:rsidRPr="00000000" w14:paraId="00000034">
            <w:pPr>
              <w:spacing w:before="58" w:lineRule="auto"/>
              <w:ind w:left="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Janet Pardy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before="58" w:lineRule="auto"/>
              <w:ind w:left="244" w:right="259" w:firstLine="0"/>
              <w:jc w:val="center"/>
              <w:rPr>
                <w:rFonts w:ascii="Arial" w:cs="Arial" w:eastAsia="Arial" w:hAnsi="Arial"/>
                <w:b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Winter student safety – Reflective wear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0" w:afterAutospacing="0" w:before="58" w:lineRule="auto"/>
              <w:ind w:left="720" w:hanging="360"/>
              <w:rPr>
                <w:rFonts w:ascii="Arial" w:cs="Arial" w:eastAsia="Arial" w:hAnsi="Arial"/>
                <w:sz w:val="25"/>
                <w:szCs w:val="25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could ask for funds from FORs (reflective tag) 537 students currently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Arial" w:cs="Arial" w:eastAsia="Arial" w:hAnsi="Arial"/>
                <w:sz w:val="25"/>
                <w:szCs w:val="25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leave it up to whoever wants it and students who are bussed.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Janet Pardy</w:t>
            </w:r>
          </w:p>
          <w:p w:rsidR="00000000" w:rsidDel="00000000" w:rsidP="00000000" w:rsidRDefault="00000000" w:rsidRPr="00000000" w14:paraId="0000003B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Marie McKay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before="58" w:lineRule="auto"/>
              <w:ind w:left="244" w:right="259" w:firstLine="0"/>
              <w:jc w:val="center"/>
              <w:rPr>
                <w:rFonts w:ascii="Arial" w:cs="Arial" w:eastAsia="Arial" w:hAnsi="Arial"/>
                <w:b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Parent engagement suggestions – Student Lighthouse presentation next meeting</w:t>
            </w:r>
          </w:p>
          <w:p w:rsidR="00000000" w:rsidDel="00000000" w:rsidP="00000000" w:rsidRDefault="00000000" w:rsidRPr="00000000" w14:paraId="0000003F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Mr Shewchuck to organize for January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Janet Pardy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before="58" w:lineRule="auto"/>
              <w:ind w:left="244" w:right="259" w:firstLine="0"/>
              <w:jc w:val="center"/>
              <w:rPr>
                <w:rFonts w:ascii="Arial" w:cs="Arial" w:eastAsia="Arial" w:hAnsi="Arial"/>
                <w:b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Meeting Adjourned </w:t>
            </w:r>
          </w:p>
          <w:p w:rsidR="00000000" w:rsidDel="00000000" w:rsidP="00000000" w:rsidRDefault="00000000" w:rsidRPr="00000000" w14:paraId="00000043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6:38pm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Janet Pardy</w:t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Next Meeting December 3rd, decide the week before if it will be virtual.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First Tuesday of every month going forward.</w:t>
      </w:r>
    </w:p>
    <w:sectPr>
      <w:pgSz w:h="16840" w:w="11920" w:orient="portrait"/>
      <w:pgMar w:bottom="280" w:top="1380" w:left="1300" w:right="16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B3490"/>
  </w:style>
  <w:style w:type="paragraph" w:styleId="Heading1">
    <w:name w:val="heading 1"/>
    <w:basedOn w:val="Normal"/>
    <w:next w:val="Normal"/>
    <w:link w:val="Heading1Char"/>
    <w:uiPriority w:val="9"/>
    <w:qFormat w:val="1"/>
    <w:rsid w:val="001B3490"/>
    <w:pPr>
      <w:keepNext w:val="1"/>
      <w:numPr>
        <w:numId w:val="1"/>
      </w:numPr>
      <w:spacing w:after="60" w:before="240"/>
      <w:outlineLvl w:val="0"/>
    </w:pPr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1B3490"/>
    <w:pPr>
      <w:keepNext w:val="1"/>
      <w:numPr>
        <w:ilvl w:val="1"/>
        <w:numId w:val="1"/>
      </w:numPr>
      <w:spacing w:after="60" w:before="240"/>
      <w:outlineLvl w:val="1"/>
    </w:pPr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1B3490"/>
    <w:pPr>
      <w:keepNext w:val="1"/>
      <w:numPr>
        <w:ilvl w:val="2"/>
        <w:numId w:val="1"/>
      </w:numPr>
      <w:spacing w:after="60" w:before="240"/>
      <w:outlineLvl w:val="2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1B3490"/>
    <w:pPr>
      <w:keepNext w:val="1"/>
      <w:numPr>
        <w:ilvl w:val="3"/>
        <w:numId w:val="1"/>
      </w:numPr>
      <w:spacing w:after="60" w:before="240"/>
      <w:outlineLvl w:val="3"/>
    </w:pPr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1B3490"/>
    <w:pPr>
      <w:numPr>
        <w:ilvl w:val="4"/>
        <w:numId w:val="1"/>
      </w:numPr>
      <w:spacing w:after="60" w:before="240"/>
      <w:outlineLvl w:val="4"/>
    </w:pPr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link w:val="Heading6Char"/>
    <w:qFormat w:val="1"/>
    <w:rsid w:val="001B3490"/>
    <w:pPr>
      <w:numPr>
        <w:ilvl w:val="5"/>
        <w:numId w:val="1"/>
      </w:numPr>
      <w:spacing w:after="60" w:before="240"/>
      <w:outlineLvl w:val="5"/>
    </w:pPr>
    <w:rPr>
      <w:b w:val="1"/>
      <w:bCs w:val="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B3490"/>
    <w:pPr>
      <w:numPr>
        <w:ilvl w:val="6"/>
        <w:numId w:val="1"/>
      </w:numPr>
      <w:spacing w:after="60" w:before="240"/>
      <w:outlineLvl w:val="6"/>
    </w:pPr>
    <w:rPr>
      <w:rFonts w:asciiTheme="minorHAnsi" w:cstheme="minorBidi" w:eastAsiaTheme="minorEastAsia" w:hAnsiTheme="minorHAns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B3490"/>
    <w:pPr>
      <w:numPr>
        <w:ilvl w:val="7"/>
        <w:numId w:val="1"/>
      </w:numPr>
      <w:spacing w:after="60" w:before="240"/>
      <w:outlineLvl w:val="7"/>
    </w:pPr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B3490"/>
    <w:pPr>
      <w:numPr>
        <w:ilvl w:val="8"/>
        <w:numId w:val="1"/>
      </w:numPr>
      <w:spacing w:after="60" w:before="240"/>
      <w:outlineLvl w:val="8"/>
    </w:pPr>
    <w:rPr>
      <w:rFonts w:asciiTheme="majorHAnsi" w:cstheme="majorBid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B3490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basedOn w:val="DefaultParagraphFont"/>
    <w:link w:val="Heading6"/>
    <w:rsid w:val="001B3490"/>
    <w:rPr>
      <w:b w:val="1"/>
      <w:bCs w:val="1"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B3490"/>
    <w:rPr>
      <w:rFonts w:asciiTheme="minorHAnsi" w:cstheme="minorBidi" w:eastAsiaTheme="minorEastAsia" w:hAnsiTheme="minorHAns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B3490"/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B3490"/>
    <w:rPr>
      <w:rFonts w:asciiTheme="majorHAnsi" w:cstheme="majorBidi" w:eastAsiaTheme="majorEastAsia" w:hAnsiTheme="majorHAnsi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EKOKN4a66R4PqlNVG8d7tmf7Gg==">CgMxLjA4AHIhMXZ3NmRVY1VQQmNCMWVmVlYydkNJV2hjc2x2MWlQcHdZ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2024-11-06T01:21:00Z</dcterms:created>
  <dc:creator>Shruti Sharma</dc:creator>
</cp:coreProperties>
</file>